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4A8" w:rsidRDefault="00D514A8" w:rsidP="00D514A8">
      <w:pPr>
        <w:pageBreakBefore/>
        <w:widowControl/>
        <w:ind w:left="5387" w:firstLine="0"/>
        <w:jc w:val="left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УТВЕРЖДЕН</w:t>
      </w:r>
    </w:p>
    <w:p w:rsidR="00D514A8" w:rsidRDefault="00D514A8" w:rsidP="00D514A8">
      <w:pPr>
        <w:widowControl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приказом </w:t>
      </w:r>
      <w:r>
        <w:rPr>
          <w:rFonts w:ascii="Liberation Serif" w:hAnsi="Liberation Serif" w:cs="Liberation Serif"/>
          <w:sz w:val="28"/>
          <w:szCs w:val="22"/>
          <w:lang w:eastAsia="en-US"/>
        </w:rPr>
        <w:t>Министерства международных и внешнеэкономических связей</w:t>
      </w:r>
    </w:p>
    <w:p w:rsidR="00D514A8" w:rsidRDefault="00D514A8" w:rsidP="00D514A8">
      <w:pPr>
        <w:widowControl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  <w:lang w:eastAsia="en-US"/>
        </w:rPr>
        <w:t>Свердловской области</w:t>
      </w:r>
    </w:p>
    <w:p w:rsidR="00D514A8" w:rsidRDefault="00D514A8" w:rsidP="00D514A8">
      <w:pPr>
        <w:widowControl/>
        <w:ind w:left="5387" w:firstLine="0"/>
        <w:jc w:val="left"/>
        <w:rPr>
          <w:rFonts w:ascii="Liberation Serif" w:hAnsi="Liberation Serif" w:cs="Liberation Serif"/>
          <w:sz w:val="28"/>
          <w:szCs w:val="22"/>
          <w:lang w:eastAsia="en-US"/>
        </w:rPr>
      </w:pPr>
      <w:r>
        <w:rPr>
          <w:rFonts w:ascii="Liberation Serif" w:hAnsi="Liberation Serif" w:cs="Liberation Serif"/>
          <w:sz w:val="28"/>
          <w:szCs w:val="22"/>
          <w:lang w:eastAsia="en-US"/>
        </w:rPr>
        <w:t xml:space="preserve">от 07.12.2020 </w:t>
      </w:r>
      <w:r w:rsidR="000862BA">
        <w:rPr>
          <w:rFonts w:ascii="Liberation Serif" w:hAnsi="Liberation Serif" w:cs="Liberation Serif"/>
          <w:sz w:val="28"/>
          <w:szCs w:val="22"/>
          <w:lang w:eastAsia="en-US"/>
        </w:rPr>
        <w:t>№ 52</w:t>
      </w:r>
    </w:p>
    <w:p w:rsidR="00C55FA3" w:rsidRDefault="00D514A8" w:rsidP="00D514A8">
      <w:pPr>
        <w:widowControl/>
        <w:ind w:left="5387" w:firstLine="0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2"/>
          <w:lang w:eastAsia="en-US"/>
        </w:rPr>
        <w:t>«</w:t>
      </w:r>
      <w:r>
        <w:rPr>
          <w:rFonts w:ascii="Liberation Serif" w:hAnsi="Liberation Serif" w:cs="Liberation Serif"/>
          <w:sz w:val="28"/>
          <w:szCs w:val="28"/>
        </w:rPr>
        <w:t xml:space="preserve">О некоторых вопросах организации деятельности по профилактике коррупционных и иных правонарушений </w:t>
      </w:r>
    </w:p>
    <w:p w:rsidR="00D514A8" w:rsidRDefault="00D514A8" w:rsidP="00D514A8">
      <w:pPr>
        <w:widowControl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</w:rPr>
        <w:t>в Министерстве международных и внешнеэкономических связей Свердловской области»</w:t>
      </w:r>
    </w:p>
    <w:p w:rsidR="00D514A8" w:rsidRDefault="00D514A8" w:rsidP="00D514A8">
      <w:pPr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autoSpaceDE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ПОРЯДОК</w:t>
      </w:r>
      <w:r>
        <w:rPr>
          <w:rFonts w:ascii="Liberation Serif" w:hAnsi="Liberation Serif" w:cs="Liberation Serif"/>
          <w:b/>
          <w:sz w:val="28"/>
          <w:szCs w:val="28"/>
        </w:rPr>
        <w:br/>
        <w:t>получения разрешения представителя нанимателя на участие на</w:t>
      </w:r>
      <w:r w:rsidR="00C55FA3">
        <w:rPr>
          <w:rFonts w:ascii="Liberation Serif" w:hAnsi="Liberation Serif" w:cs="Liberation Serif"/>
          <w:b/>
          <w:sz w:val="28"/>
          <w:szCs w:val="28"/>
        </w:rPr>
        <w:t> </w:t>
      </w:r>
      <w:r>
        <w:rPr>
          <w:rFonts w:ascii="Liberation Serif" w:hAnsi="Liberation Serif" w:cs="Liberation Serif"/>
          <w:b/>
          <w:sz w:val="28"/>
          <w:szCs w:val="28"/>
        </w:rPr>
        <w:t>безвозмездной основе в управлении некоммерческой организацией государственными гражданскими служащими Свердловской области, замещающими должности государственной гражданской службы Свердловской области в Министерстве международных и</w:t>
      </w:r>
      <w:r w:rsidR="00C55FA3">
        <w:rPr>
          <w:rFonts w:ascii="Liberation Serif" w:hAnsi="Liberation Serif" w:cs="Liberation Serif"/>
          <w:b/>
          <w:sz w:val="28"/>
          <w:szCs w:val="28"/>
        </w:rPr>
        <w:t> </w:t>
      </w:r>
      <w:r>
        <w:rPr>
          <w:rFonts w:ascii="Liberation Serif" w:hAnsi="Liberation Serif" w:cs="Liberation Serif"/>
          <w:b/>
          <w:sz w:val="28"/>
          <w:szCs w:val="28"/>
        </w:rPr>
        <w:t>внешнеэкономических связей Свердловской области</w:t>
      </w:r>
    </w:p>
    <w:p w:rsidR="00EF6669" w:rsidRDefault="00EF6669" w:rsidP="00EF6669">
      <w:pPr>
        <w:widowControl/>
        <w:autoSpaceDE/>
        <w:ind w:firstLine="0"/>
        <w:jc w:val="left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autoSpaceDE/>
        <w:ind w:firstLine="0"/>
        <w:jc w:val="left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autoSpaceDE/>
        <w:ind w:firstLine="709"/>
      </w:pPr>
      <w:r>
        <w:rPr>
          <w:rFonts w:ascii="Liberation Serif" w:hAnsi="Liberation Serif" w:cs="Liberation Serif"/>
          <w:sz w:val="28"/>
          <w:szCs w:val="28"/>
        </w:rPr>
        <w:t>1. Настоящий Порядок получения разрешения представителя нанимателя на</w:t>
      </w:r>
      <w:r w:rsidR="00C45541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участие на безвозмездной основе в управлении некоммерческой организацией государственными гражданскими служащими Свердловской области, замещающими должности государственной гражданской службы Свердловской области в Министерстве международных и внешнеэкономических связей Свердловской области (далее – Порядок),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определяет процедуру получения разрешения представителя нанимателя на участие на безвозмездной основе в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управлении некоммерческими организациями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Министерстве международных и внешнеэкономических связей Свердловской области (далее – Министерство),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(далее – некоммерческая организация) государственными гражданскими служащими Свердловской области, замещающими должности государственной гражданской службы Свердловской области в Министерстве международных и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внешнеэкономических связей Свердловской области (далее – гражданские служащие).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Настоящий порядок не распространяется на гражданских служащих, назначаемых на должности государственной гражданской службы Свердловской области Губернатором Свердловской области.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2. Участие на безвозмездной основе в управлении некоммерческой организацией не должно приводить к конфликту интересов или возможности возникновения конфликта интересов, связанного с замещением должностей государственной гражданской службы Свердловской области в Министерстве международных и внешнеэкономических связей Свердловской области (далее – Министерство).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 Полномочия представителя нанимателя по принятию решения о даче разрешения гражданскому служащему на участие на безвозмездной основе в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управлении некоммерческой организацией осуществляет Министр международных и внешнеэкономических связей Свердловской области (далее – Министр, представитель нанимателя).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 Ходатайство о получении разрешения представителя нанимателя на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участие на безвозмездной основе в управлении некоммерческой организацией (далее – ходатайство) составляется гражданским служащим письменно по форме согласно приложению № 1 к настоящему Порядку, заверяется личной подписью с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 xml:space="preserve">указанием даты оформления ходатайства. 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ходатайству прилагается копия учредительного документа некоммерческой организации, в управлении которой гражданский служащий предполагает участвовать, и копия выписки из единого государственного реестра юридических лиц некоммерческой организации.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5. Ходатайство направляется гражданским служащим в отдел государственной службы, организационной работы, бюджетного планирования и учета Министерства (далее – Отдел) не позднее чем за 30 календарных дней до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наступления даты начала участия в управлении некоммерческой организацией.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До представления в Отдел ходатайство представляется гражданским служащим непосредственному руководителю для ознакомления и получения мнения о наличии либо отсутствии возможности возникновения конфликта интересов при исполнении служебных обязанностей в случае участия гражданского служащего на безвозмездной основе в управлении некоммерческой организацией.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 Регистрация ходатайства осуществляется Отделом в день его поступления в журнале регистрации ходатайств о получении разрешения представителя нанимателя на участие на безвозмездной основе в управлении некоммерческой организацией (далее – Журнал) по форме согласно приложению № 2 к настоящему Порядку.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Отказ в регистрации ходатайства не допускается.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7. В течение пяти рабочих дней со дня регистрации ходатайства Отделом осуществляется предварительное рассмотрение ходатайства и подготовка мотивированного заключения по результатам его рассмотрения (далее –заключение).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 подготовке заключения Отдел вправе проводить собеседование с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гражданским служащим, представившим ходатайство, и его непосредственным руководителем, получать их письменные пояснения.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заключении должно содержаться одно из следующих предложений: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1) о даче разрешения гражданскому служащему на участие в управлении некоммерческой организацией;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 об отказе в удовлетворении ходатайства.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 Ходатайство и заключение представляются Министру в течение семи рабочих дней со дня регистрации ходатайства.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9. Министр по результатам рассмотрения ходатайства и заключения в срок не позднее пяти рабочих дней принимает одно из следующих решений: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 дать разрешение гражданскому служащему на участие в управлении некоммерческой организацией;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 отказать в удовлетворении ходатайства.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10. Решение Министра по результатам рассмотрения ходатайства оформляется в виде резолюции Министра на ходатайстве.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11. При необходимости в соответствии с решением Министра до вынесения им одного из решений, указанных пунктом 9 настоящего Порядка, ходатайство и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заключение могут быть рассмотрены на заседании Комиссии Министерства международных и внешнеэкономических связей Свердловской области по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соблюдению требований к служебному поведению государственных гражданских служащих Свердловской области и урегулированию конфликта интересов на предмет наличия у гражданского служащего, представившего ходатайство, личной заинтересованности при исполнении должностных обязанностей, которая приводит или может привести к конфликту интересов в</w:t>
      </w:r>
      <w:r w:rsidR="004826BC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случае его участия на безвозмездной основе в управлении некоммерческой организацией.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12. Отдел в течение пяти рабочих дней со дня принятия решения, указанного в пункте 9 настоящего Порядка, уведомляет гражданского служащего о принятом решении, о чем делается соответствующая отметка в Журнале.</w:t>
      </w:r>
    </w:p>
    <w:p w:rsidR="00EF6669" w:rsidRDefault="00EF6669" w:rsidP="00EF6669">
      <w:pPr>
        <w:widowControl/>
        <w:autoSpaceDE/>
        <w:ind w:firstLine="709"/>
        <w:rPr>
          <w:rFonts w:ascii="Liberation Serif" w:hAnsi="Liberation Serif" w:cs="Liberation Serif"/>
          <w:sz w:val="28"/>
          <w:szCs w:val="28"/>
        </w:rPr>
        <w:sectPr w:rsidR="00EF6669">
          <w:headerReference w:type="default" r:id="rId6"/>
          <w:footerReference w:type="default" r:id="rId7"/>
          <w:pgSz w:w="11905" w:h="16837"/>
          <w:pgMar w:top="1134" w:right="567" w:bottom="1134" w:left="1418" w:header="720" w:footer="720" w:gutter="0"/>
          <w:cols w:space="720"/>
          <w:titlePg/>
        </w:sectPr>
      </w:pPr>
      <w:r>
        <w:rPr>
          <w:rFonts w:ascii="Liberation Serif" w:hAnsi="Liberation Serif" w:cs="Liberation Serif"/>
          <w:sz w:val="28"/>
          <w:szCs w:val="28"/>
        </w:rPr>
        <w:t>13. Оригиналы ходатайства и заключения хранятся в Отделе.</w:t>
      </w:r>
    </w:p>
    <w:p w:rsidR="00EF6669" w:rsidRDefault="00EF6669" w:rsidP="00EF6669">
      <w:pPr>
        <w:widowControl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Приложение № 1</w:t>
      </w:r>
    </w:p>
    <w:p w:rsidR="00EF6669" w:rsidRDefault="00EF6669" w:rsidP="00EF6669">
      <w:pPr>
        <w:widowControl/>
        <w:ind w:left="5387" w:firstLine="0"/>
        <w:jc w:val="left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к Порядку получения разрешения представителя нанимателя на участие на безвозмездной основе в управлении некоммерческой организацией государственными гражданскими служащими Свердловской области, замещающими должности государственной гражданской службы Свердловской области в Министерстве международных и внешнеэкономических связей Свердловской области</w:t>
      </w:r>
    </w:p>
    <w:p w:rsidR="00EF6669" w:rsidRDefault="00EF6669" w:rsidP="00EF6669">
      <w:pPr>
        <w:widowControl/>
        <w:autoSpaceDE/>
        <w:spacing w:after="160" w:line="244" w:lineRule="auto"/>
        <w:ind w:firstLine="0"/>
        <w:jc w:val="left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EF6669" w:rsidRDefault="00EF6669" w:rsidP="00EF6669">
      <w:pPr>
        <w:widowControl/>
        <w:autoSpaceDE/>
        <w:spacing w:after="160" w:line="244" w:lineRule="auto"/>
        <w:ind w:firstLine="0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Форма</w:t>
      </w:r>
    </w:p>
    <w:p w:rsidR="00EF6669" w:rsidRDefault="00EF6669" w:rsidP="00EF6669">
      <w:pPr>
        <w:widowControl/>
        <w:shd w:val="clear" w:color="auto" w:fill="FFFFFF"/>
        <w:autoSpaceDE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</w:rPr>
        <w:t xml:space="preserve">Министру </w:t>
      </w:r>
      <w:r>
        <w:rPr>
          <w:rFonts w:ascii="Liberation Serif" w:hAnsi="Liberation Serif" w:cs="Liberation Serif"/>
          <w:bCs/>
          <w:kern w:val="3"/>
          <w:sz w:val="28"/>
          <w:szCs w:val="28"/>
          <w:lang w:eastAsia="en-US"/>
        </w:rPr>
        <w:t xml:space="preserve">международных </w:t>
      </w:r>
    </w:p>
    <w:p w:rsidR="00EF6669" w:rsidRDefault="00EF6669" w:rsidP="00EF6669">
      <w:pPr>
        <w:widowControl/>
        <w:shd w:val="clear" w:color="auto" w:fill="FFFFFF"/>
        <w:autoSpaceDE/>
        <w:ind w:left="5387" w:firstLine="0"/>
        <w:jc w:val="left"/>
        <w:rPr>
          <w:rFonts w:ascii="Liberation Serif" w:hAnsi="Liberation Serif" w:cs="Liberation Serif"/>
          <w:bCs/>
          <w:kern w:val="3"/>
          <w:sz w:val="28"/>
          <w:szCs w:val="28"/>
          <w:lang w:eastAsia="en-US"/>
        </w:rPr>
      </w:pPr>
      <w:r>
        <w:rPr>
          <w:rFonts w:ascii="Liberation Serif" w:hAnsi="Liberation Serif" w:cs="Liberation Serif"/>
          <w:bCs/>
          <w:kern w:val="3"/>
          <w:sz w:val="28"/>
          <w:szCs w:val="28"/>
          <w:lang w:eastAsia="en-US"/>
        </w:rPr>
        <w:t xml:space="preserve">и внешнеэкономических связей </w:t>
      </w:r>
    </w:p>
    <w:p w:rsidR="00EF6669" w:rsidRDefault="00EF6669" w:rsidP="00EF6669">
      <w:pPr>
        <w:widowControl/>
        <w:shd w:val="clear" w:color="auto" w:fill="FFFFFF"/>
        <w:autoSpaceDE/>
        <w:ind w:left="5387" w:firstLine="0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Свердловской области ___________________________</w:t>
      </w:r>
    </w:p>
    <w:p w:rsidR="00EF6669" w:rsidRDefault="00EF6669" w:rsidP="00EF6669">
      <w:pPr>
        <w:widowControl/>
        <w:shd w:val="clear" w:color="auto" w:fill="FFFFFF"/>
        <w:autoSpaceDE/>
        <w:ind w:left="5387" w:right="848" w:firstLine="0"/>
        <w:jc w:val="center"/>
      </w:pPr>
      <w:r>
        <w:rPr>
          <w:rFonts w:ascii="Liberation Serif" w:hAnsi="Liberation Serif" w:cs="Liberation Serif"/>
          <w:sz w:val="20"/>
          <w:szCs w:val="20"/>
        </w:rPr>
        <w:t>(Ф.И.О.)</w:t>
      </w:r>
    </w:p>
    <w:p w:rsidR="00EF6669" w:rsidRDefault="00EF6669" w:rsidP="00EF6669">
      <w:pPr>
        <w:widowControl/>
        <w:shd w:val="clear" w:color="auto" w:fill="FFFFFF"/>
        <w:autoSpaceDE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</w:rPr>
        <w:t>от_________________________</w:t>
      </w:r>
    </w:p>
    <w:p w:rsidR="00EF6669" w:rsidRDefault="00EF6669" w:rsidP="00EF6669">
      <w:pPr>
        <w:widowControl/>
        <w:shd w:val="clear" w:color="auto" w:fill="FFFFFF"/>
        <w:autoSpaceDE/>
        <w:ind w:left="5387" w:right="281" w:firstLine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(Ф.И.О. гражданского служащего,</w:t>
      </w:r>
    </w:p>
    <w:p w:rsidR="00EF6669" w:rsidRDefault="00EF6669" w:rsidP="00EF6669">
      <w:pPr>
        <w:widowControl/>
        <w:shd w:val="clear" w:color="auto" w:fill="FFFFFF"/>
        <w:autoSpaceDE/>
        <w:ind w:left="5387" w:right="281" w:firstLine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замещаемая должность с указанием структурного подразделения)</w:t>
      </w: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ХОДАТАЙСТВО</w:t>
      </w: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о получении разрешения представителя нанимателя на участие на безвозмездной основе в управлении некоммерческой организацией</w:t>
      </w: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spacing w:before="100" w:after="100"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соответствии с подпунктом «б» пункта 3 статьи 17 Федерального закона от 27 июля 2004 года № 79-ФЗ «О государственной гражданской службе Российской Федерации» прошу дать мне разрешение на участие на безвозмездной основе в управлении некоммерческой организацией</w:t>
      </w:r>
    </w:p>
    <w:tbl>
      <w:tblPr>
        <w:tblW w:w="99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392"/>
        <w:gridCol w:w="7968"/>
      </w:tblGrid>
      <w:tr w:rsidR="00EF6669" w:rsidTr="002C7B7B">
        <w:tc>
          <w:tcPr>
            <w:tcW w:w="1952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9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EF6669" w:rsidTr="002C7B7B">
        <w:tc>
          <w:tcPr>
            <w:tcW w:w="99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(наименование и адрес некоммерческой организации, основной виде ее деятельности, срок, в течение которого планируется участвовать в управлении)</w:t>
            </w:r>
          </w:p>
        </w:tc>
      </w:tr>
      <w:tr w:rsidR="00EF6669" w:rsidTr="002C7B7B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autoSpaceDE/>
              <w:ind w:firstLine="0"/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качестве</w:t>
            </w:r>
          </w:p>
        </w:tc>
        <w:tc>
          <w:tcPr>
            <w:tcW w:w="836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F6669" w:rsidTr="002C7B7B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autoSpaceDE/>
              <w:ind w:firstLine="1452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F6669" w:rsidRDefault="00EF6669" w:rsidP="002C7B7B">
            <w:pPr>
              <w:widowControl/>
              <w:shd w:val="clear" w:color="auto" w:fill="FFFFFF"/>
              <w:autoSpaceDE/>
              <w:ind w:hanging="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(указать основание участия)</w:t>
            </w:r>
          </w:p>
        </w:tc>
      </w:tr>
    </w:tbl>
    <w:p w:rsidR="00EF6669" w:rsidRDefault="00EF6669" w:rsidP="00EF6669">
      <w:pPr>
        <w:widowControl/>
        <w:shd w:val="clear" w:color="auto" w:fill="FFFFFF"/>
        <w:autoSpaceDE/>
        <w:ind w:firstLine="709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Участие на безвозмездной основе в управлении некоммерческой организацией не повлечет за собой возникновение конфликта интересов и будет осуществляться в свободное от основной работы время.</w:t>
      </w:r>
    </w:p>
    <w:p w:rsidR="00EF6669" w:rsidRDefault="00EF6669" w:rsidP="00EF6669">
      <w:pPr>
        <w:widowControl/>
        <w:shd w:val="clear" w:color="auto" w:fill="FFFFFF"/>
        <w:autoSpaceDE/>
        <w:ind w:left="1985" w:hanging="1985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Приложения:</w:t>
      </w:r>
      <w:r>
        <w:rPr>
          <w:rFonts w:ascii="Liberation Serif" w:hAnsi="Liberation Serif" w:cs="Liberation Serif"/>
          <w:sz w:val="28"/>
          <w:szCs w:val="28"/>
        </w:rPr>
        <w:tab/>
        <w:t>1) копия учредительного документа некоммерческой организации на _ л. в 1 экз.;</w:t>
      </w:r>
    </w:p>
    <w:p w:rsidR="00EF6669" w:rsidRDefault="00EF6669" w:rsidP="00EF6669">
      <w:pPr>
        <w:widowControl/>
        <w:shd w:val="clear" w:color="auto" w:fill="FFFFFF"/>
        <w:autoSpaceDE/>
        <w:ind w:left="1985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выписка из единого государственного реестра юридических лиц на _ л. в 1 экз.</w:t>
      </w: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«____» ______________ 20___г.  ______________ </w:t>
      </w:r>
      <w:r>
        <w:rPr>
          <w:rFonts w:ascii="Liberation Serif" w:hAnsi="Liberation Serif" w:cs="Liberation Serif"/>
          <w:sz w:val="28"/>
          <w:szCs w:val="28"/>
        </w:rPr>
        <w:tab/>
        <w:t xml:space="preserve">______________________ </w:t>
      </w:r>
    </w:p>
    <w:p w:rsidR="00EF6669" w:rsidRDefault="00EF6669" w:rsidP="00EF6669">
      <w:pPr>
        <w:widowControl/>
        <w:shd w:val="clear" w:color="auto" w:fill="FFFFFF"/>
        <w:autoSpaceDE/>
        <w:ind w:left="72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(дата) </w:t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  <w:t xml:space="preserve">(подпись) </w:t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  <w:t>(расшифровка подписи)</w:t>
      </w: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tbl>
      <w:tblPr>
        <w:tblW w:w="10070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2"/>
        <w:gridCol w:w="4678"/>
      </w:tblGrid>
      <w:tr w:rsidR="00EF6669" w:rsidTr="002C7B7B">
        <w:tc>
          <w:tcPr>
            <w:tcW w:w="100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shd w:val="clear" w:color="auto" w:fill="FFFFFF"/>
              <w:autoSpaceDE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Ознакомлен. </w:t>
            </w:r>
          </w:p>
          <w:p w:rsidR="00EF6669" w:rsidRDefault="00EF6669" w:rsidP="002C7B7B">
            <w:pPr>
              <w:widowControl/>
              <w:shd w:val="clear" w:color="auto" w:fill="FFFFFF"/>
              <w:autoSpaceDE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Считаю, что участие гражданского служащего на безвозмездной основе в</w:t>
            </w:r>
            <w:r w:rsidR="004826BC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управлении некоммерческой организацией </w:t>
            </w:r>
          </w:p>
        </w:tc>
      </w:tr>
      <w:tr w:rsidR="00EF6669" w:rsidTr="002C7B7B"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autoSpaceDE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autoSpaceDE/>
              <w:ind w:firstLine="0"/>
              <w:jc w:val="center"/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(влечет / не влечет)</w:t>
            </w:r>
          </w:p>
        </w:tc>
      </w:tr>
      <w:tr w:rsidR="00EF6669" w:rsidTr="002C7B7B">
        <w:tc>
          <w:tcPr>
            <w:tcW w:w="100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widowControl/>
              <w:autoSpaceDE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возможность возникновения конфликта интересов при исполнении гражданским служащим своих должностных обязанностей.</w:t>
            </w:r>
          </w:p>
        </w:tc>
      </w:tr>
    </w:tbl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___________________________________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>_______________________</w:t>
      </w:r>
    </w:p>
    <w:p w:rsidR="00EF6669" w:rsidRDefault="00EF6669" w:rsidP="00EF6669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(должность, фамилия, инициалы руководителя </w:t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  <w:t>(подпись)</w:t>
      </w:r>
    </w:p>
    <w:p w:rsidR="00EF6669" w:rsidRDefault="00EF6669" w:rsidP="00EF6669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структурного подразделения, в котором</w:t>
      </w:r>
    </w:p>
    <w:p w:rsidR="00EF6669" w:rsidRDefault="00EF6669" w:rsidP="00EF6669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гражданский служащий проходит службу)</w:t>
      </w: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Дата и номер регистрации уведомления</w:t>
      </w: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журнале регистрации уведомлений</w:t>
      </w:r>
      <w:r>
        <w:rPr>
          <w:rFonts w:ascii="Liberation Serif" w:hAnsi="Liberation Serif" w:cs="Liberation Serif"/>
          <w:sz w:val="28"/>
          <w:szCs w:val="28"/>
        </w:rPr>
        <w:tab/>
        <w:t>«____» _______ 20___ г. №_________</w:t>
      </w: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EF6669" w:rsidRDefault="00EF6669" w:rsidP="00EF6669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___________________________________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>_______________________</w:t>
      </w:r>
    </w:p>
    <w:p w:rsidR="00EF6669" w:rsidRDefault="00EF6669" w:rsidP="00EF6669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(фамилия, инициалы гражданского </w:t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20"/>
          <w:szCs w:val="20"/>
        </w:rPr>
        <w:tab/>
        <w:t>(подпись)</w:t>
      </w:r>
    </w:p>
    <w:p w:rsidR="00EF6669" w:rsidRDefault="00EF6669" w:rsidP="00EF6669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служащего, зарегистрировавшего</w:t>
      </w:r>
    </w:p>
    <w:p w:rsidR="00EF6669" w:rsidRDefault="00EF6669" w:rsidP="00EF6669">
      <w:pPr>
        <w:widowControl/>
        <w:shd w:val="clear" w:color="auto" w:fill="FFFFFF"/>
        <w:autoSpaceDE/>
        <w:ind w:firstLine="1134"/>
        <w:rPr>
          <w:rFonts w:ascii="Liberation Serif" w:hAnsi="Liberation Serif" w:cs="Liberation Serif"/>
          <w:sz w:val="20"/>
          <w:szCs w:val="20"/>
        </w:rPr>
        <w:sectPr w:rsidR="00EF6669">
          <w:headerReference w:type="default" r:id="rId8"/>
          <w:footerReference w:type="default" r:id="rId9"/>
          <w:pgSz w:w="11905" w:h="16837"/>
          <w:pgMar w:top="1134" w:right="567" w:bottom="1134" w:left="1418" w:header="720" w:footer="720" w:gutter="0"/>
          <w:cols w:space="720"/>
          <w:titlePg/>
        </w:sectPr>
      </w:pPr>
      <w:r>
        <w:rPr>
          <w:rFonts w:ascii="Liberation Serif" w:hAnsi="Liberation Serif" w:cs="Liberation Serif"/>
          <w:sz w:val="20"/>
          <w:szCs w:val="20"/>
        </w:rPr>
        <w:t>уведомление)</w:t>
      </w:r>
    </w:p>
    <w:p w:rsidR="00EF6669" w:rsidRDefault="00EF6669" w:rsidP="00EF6669">
      <w:pPr>
        <w:widowControl/>
        <w:shd w:val="clear" w:color="auto" w:fill="FFFFFF"/>
        <w:autoSpaceDE/>
        <w:ind w:left="10065" w:firstLine="0"/>
        <w:jc w:val="left"/>
      </w:pPr>
      <w:r>
        <w:rPr>
          <w:rFonts w:ascii="Liberation Serif" w:hAnsi="Liberation Serif" w:cs="Liberation Serif"/>
          <w:bCs/>
          <w:iCs/>
          <w:sz w:val="28"/>
          <w:szCs w:val="28"/>
          <w:lang w:eastAsia="en-US"/>
        </w:rPr>
        <w:lastRenderedPageBreak/>
        <w:t>Приложение № 2</w:t>
      </w:r>
    </w:p>
    <w:p w:rsidR="00EF6669" w:rsidRDefault="00EF6669" w:rsidP="00EF6669">
      <w:pPr>
        <w:widowControl/>
        <w:ind w:left="10065" w:firstLine="0"/>
        <w:jc w:val="left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к Порядку получения разрешения представителя нанимателя на</w:t>
      </w:r>
      <w:r w:rsidR="00C45541">
        <w:rPr>
          <w:rFonts w:ascii="Liberation Serif" w:hAnsi="Liberation Serif" w:cs="Liberation Serif"/>
          <w:sz w:val="28"/>
          <w:szCs w:val="28"/>
          <w:lang w:val="en-US" w:eastAsia="en-US"/>
        </w:rPr>
        <w:t> </w:t>
      </w:r>
      <w:r>
        <w:rPr>
          <w:rFonts w:ascii="Liberation Serif" w:hAnsi="Liberation Serif" w:cs="Liberation Serif"/>
          <w:sz w:val="28"/>
          <w:szCs w:val="28"/>
          <w:lang w:eastAsia="en-US"/>
        </w:rPr>
        <w:t>участие на безвозмездной основе в управлении некоммерческой организацией государственными гражданскими служащими Свердловской области, замещающими должности государственной гражданской службы Свердловской области в Министерстве международных и внешнеэкономических связей Свердловской области</w:t>
      </w:r>
    </w:p>
    <w:p w:rsidR="00EF6669" w:rsidRDefault="00EF6669" w:rsidP="00EF6669">
      <w:pPr>
        <w:widowControl/>
        <w:autoSpaceDE/>
        <w:spacing w:after="160" w:line="244" w:lineRule="auto"/>
        <w:ind w:firstLine="0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Форма</w:t>
      </w: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ЖУРНАЛ</w:t>
      </w:r>
    </w:p>
    <w:p w:rsidR="00EF6669" w:rsidRDefault="00EF6669" w:rsidP="00EF6669">
      <w:pPr>
        <w:widowControl/>
        <w:shd w:val="clear" w:color="auto" w:fill="FFFFFF"/>
        <w:autoSpaceDE/>
        <w:ind w:firstLine="0"/>
        <w:jc w:val="center"/>
      </w:pPr>
      <w:r>
        <w:rPr>
          <w:rFonts w:ascii="Liberation Serif" w:hAnsi="Liberation Serif" w:cs="Liberation Serif"/>
          <w:b/>
          <w:sz w:val="28"/>
          <w:szCs w:val="28"/>
        </w:rPr>
        <w:t>регистрации ходатайств о получении разрешения представителя нанимателя на участие на безвозмездной основе в управлении некоммерческой организацией</w:t>
      </w:r>
    </w:p>
    <w:p w:rsidR="00EF6669" w:rsidRDefault="00EF6669" w:rsidP="00EF666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ind w:firstLine="0"/>
        <w:jc w:val="center"/>
        <w:rPr>
          <w:rFonts w:ascii="Liberation Serif" w:hAnsi="Liberation Serif" w:cs="Liberation Serif"/>
          <w:sz w:val="28"/>
        </w:rPr>
      </w:pPr>
    </w:p>
    <w:p w:rsidR="00EF6669" w:rsidRDefault="00EF6669" w:rsidP="00EF666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ind w:firstLine="0"/>
        <w:jc w:val="center"/>
        <w:rPr>
          <w:rFonts w:ascii="Liberation Serif" w:hAnsi="Liberation Serif" w:cs="Liberation Serif"/>
          <w:sz w:val="28"/>
        </w:rPr>
      </w:pPr>
    </w:p>
    <w:tbl>
      <w:tblPr>
        <w:tblW w:w="15282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965"/>
        <w:gridCol w:w="1445"/>
        <w:gridCol w:w="1843"/>
        <w:gridCol w:w="1701"/>
        <w:gridCol w:w="1559"/>
        <w:gridCol w:w="1417"/>
        <w:gridCol w:w="1674"/>
        <w:gridCol w:w="1559"/>
      </w:tblGrid>
      <w:tr w:rsidR="00EF6669" w:rsidTr="00C45541">
        <w:trPr>
          <w:trHeight w:hRule="exact" w:val="1588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Номер </w:t>
            </w:r>
          </w:p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уведомления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регистрации уведомления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Уведомление направлено гражданским служащим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некоммерческой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Заключение о</w:t>
            </w:r>
            <w:r w:rsidR="00C45541">
              <w:rPr>
                <w:rFonts w:ascii="Liberation Serif" w:hAnsi="Liberation Serif" w:cs="Liberation Serif"/>
                <w:lang w:val="en-US"/>
              </w:rPr>
              <w:t> </w:t>
            </w:r>
            <w:r>
              <w:rPr>
                <w:rFonts w:ascii="Liberation Serif" w:hAnsi="Liberation Serif" w:cs="Liberation Serif"/>
              </w:rPr>
              <w:t>наличии/</w:t>
            </w:r>
          </w:p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отсутствии возможности возникновения конфликта интересов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Ф.И.О. </w:t>
            </w:r>
          </w:p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подпись лица, принявшего уведомление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Отметка о</w:t>
            </w:r>
            <w:r w:rsidR="004826BC">
              <w:rPr>
                <w:rFonts w:ascii="Liberation Serif" w:hAnsi="Liberation Serif" w:cs="Liberation Serif"/>
              </w:rPr>
              <w:t> </w:t>
            </w:r>
            <w:r>
              <w:rPr>
                <w:rFonts w:ascii="Liberation Serif" w:hAnsi="Liberation Serif" w:cs="Liberation Serif"/>
              </w:rPr>
              <w:t xml:space="preserve"> рассмотрении ходатайства комиссией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министра по</w:t>
            </w:r>
            <w:r w:rsidR="00C45541">
              <w:rPr>
                <w:rFonts w:ascii="Liberation Serif" w:hAnsi="Liberation Serif" w:cs="Liberation Serif"/>
                <w:lang w:val="en-US"/>
              </w:rPr>
              <w:t> </w:t>
            </w:r>
            <w:r>
              <w:rPr>
                <w:rFonts w:ascii="Liberation Serif" w:hAnsi="Liberation Serif" w:cs="Liberation Serif"/>
              </w:rPr>
              <w:t>результатам рассмотрения уведомления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left="-57" w:right="-57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Отметка об ознакомлении гражданского служащего о</w:t>
            </w:r>
            <w:r w:rsidR="00C45541">
              <w:rPr>
                <w:rFonts w:ascii="Liberation Serif" w:hAnsi="Liberation Serif" w:cs="Liberation Serif"/>
                <w:lang w:val="en-US"/>
              </w:rPr>
              <w:t> 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</w:rPr>
              <w:t>принятом решении</w:t>
            </w:r>
          </w:p>
          <w:p w:rsidR="00EF6669" w:rsidRDefault="00EF6669" w:rsidP="002C7B7B">
            <w:pPr>
              <w:ind w:firstLine="0"/>
              <w:jc w:val="center"/>
            </w:pPr>
            <w:r>
              <w:t>(подпись)</w:t>
            </w:r>
          </w:p>
        </w:tc>
      </w:tr>
      <w:tr w:rsidR="00EF6669" w:rsidTr="00C45541">
        <w:trPr>
          <w:trHeight w:val="682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Ф.И.О.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замещаемая должность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ind w:right="-108" w:hanging="7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EF6669" w:rsidTr="00C4554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</w:tr>
      <w:tr w:rsidR="00EF6669" w:rsidTr="00C4554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669" w:rsidRDefault="00EF6669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D514A8" w:rsidRDefault="00D514A8" w:rsidP="00D514A8">
      <w:pPr>
        <w:rPr>
          <w:rFonts w:ascii="Liberation Serif" w:hAnsi="Liberation Serif" w:cs="Liberation Serif"/>
          <w:sz w:val="28"/>
          <w:szCs w:val="28"/>
        </w:rPr>
      </w:pPr>
    </w:p>
    <w:sectPr w:rsidR="00D514A8" w:rsidSect="00EF6669">
      <w:pgSz w:w="16837" w:h="11905" w:orient="landscape"/>
      <w:pgMar w:top="1418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E09" w:rsidRDefault="00247E09">
      <w:r>
        <w:separator/>
      </w:r>
    </w:p>
  </w:endnote>
  <w:endnote w:type="continuationSeparator" w:id="0">
    <w:p w:rsidR="00247E09" w:rsidRDefault="0024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310"/>
      <w:gridCol w:w="3305"/>
      <w:gridCol w:w="3305"/>
    </w:tblGrid>
    <w:tr w:rsidR="00EF6669">
      <w:tc>
        <w:tcPr>
          <w:tcW w:w="33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F6669" w:rsidRDefault="00EF666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30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F6669" w:rsidRDefault="00EF666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30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F6669" w:rsidRDefault="00EF666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310"/>
      <w:gridCol w:w="3305"/>
      <w:gridCol w:w="3305"/>
    </w:tblGrid>
    <w:tr w:rsidR="00EF6669">
      <w:tc>
        <w:tcPr>
          <w:tcW w:w="33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F6669" w:rsidRDefault="00EF666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30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F6669" w:rsidRDefault="00EF666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30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F6669" w:rsidRDefault="00EF666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E09" w:rsidRDefault="00247E09">
      <w:r>
        <w:separator/>
      </w:r>
    </w:p>
  </w:footnote>
  <w:footnote w:type="continuationSeparator" w:id="0">
    <w:p w:rsidR="00247E09" w:rsidRDefault="00247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669" w:rsidRDefault="00EF6669">
    <w:pPr>
      <w:pStyle w:val="a4"/>
      <w:ind w:firstLine="0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C45541">
      <w:rPr>
        <w:rFonts w:ascii="Liberation Serif" w:hAnsi="Liberation Serif" w:cs="Liberation Serif"/>
        <w:noProof/>
        <w:sz w:val="28"/>
        <w:szCs w:val="28"/>
      </w:rPr>
      <w:t>3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669" w:rsidRDefault="00EF6669">
    <w:pPr>
      <w:pStyle w:val="a4"/>
      <w:ind w:firstLine="0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C45541">
      <w:rPr>
        <w:rFonts w:ascii="Liberation Serif" w:hAnsi="Liberation Serif" w:cs="Liberation Serif"/>
        <w:noProof/>
        <w:sz w:val="28"/>
        <w:szCs w:val="28"/>
      </w:rPr>
      <w:t>5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4A8"/>
    <w:rsid w:val="000862BA"/>
    <w:rsid w:val="00247E09"/>
    <w:rsid w:val="004826BC"/>
    <w:rsid w:val="0051366F"/>
    <w:rsid w:val="00A31067"/>
    <w:rsid w:val="00B757C3"/>
    <w:rsid w:val="00C45541"/>
    <w:rsid w:val="00C55FA3"/>
    <w:rsid w:val="00D514A8"/>
    <w:rsid w:val="00EF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2D11"/>
  <w15:chartTrackingRefBased/>
  <w15:docId w15:val="{C54F46B8-D732-4915-A53E-A7E69295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14A8"/>
    <w:pPr>
      <w:widowControl w:val="0"/>
      <w:suppressAutoHyphens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514A8"/>
    <w:pPr>
      <w:ind w:firstLine="0"/>
    </w:pPr>
  </w:style>
  <w:style w:type="paragraph" w:styleId="a4">
    <w:name w:val="header"/>
    <w:basedOn w:val="a"/>
    <w:link w:val="a5"/>
    <w:rsid w:val="00D5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514A8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Чиркина Наталия Сергеевна</dc:creator>
  <cp:keywords/>
  <dc:description/>
  <cp:lastModifiedBy>Меркель Кристина Юрьевна</cp:lastModifiedBy>
  <cp:revision>5</cp:revision>
  <dcterms:created xsi:type="dcterms:W3CDTF">2020-12-10T05:29:00Z</dcterms:created>
  <dcterms:modified xsi:type="dcterms:W3CDTF">2021-06-03T05:53:00Z</dcterms:modified>
</cp:coreProperties>
</file>